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591" w:rsidRDefault="00A66591" w:rsidP="00A66591">
      <w:pPr>
        <w:rPr>
          <w:rFonts w:ascii="Calibri" w:eastAsia="Times New Roman" w:hAnsi="Calibri" w:cs="Calibri"/>
          <w:b/>
          <w:bCs/>
          <w:color w:val="000000"/>
        </w:rPr>
      </w:pPr>
      <w:proofErr w:type="gramStart"/>
      <w:r>
        <w:rPr>
          <w:rFonts w:ascii="Calibri" w:eastAsia="Times New Roman" w:hAnsi="Calibri" w:cs="Calibri"/>
          <w:b/>
          <w:bCs/>
          <w:color w:val="000000"/>
        </w:rPr>
        <w:t>BİLGİLENDİRME : 22</w:t>
      </w:r>
      <w:proofErr w:type="gramEnd"/>
      <w:r>
        <w:rPr>
          <w:rFonts w:ascii="Calibri" w:eastAsia="Times New Roman" w:hAnsi="Calibri" w:cs="Calibri"/>
          <w:b/>
          <w:bCs/>
          <w:color w:val="000000"/>
        </w:rPr>
        <w:t xml:space="preserve"> /2024</w:t>
      </w:r>
    </w:p>
    <w:p w:rsidR="00A66591" w:rsidRDefault="00A66591" w:rsidP="00A66591">
      <w:pPr>
        <w:rPr>
          <w:rFonts w:ascii="Calibri" w:eastAsia="Times New Roman" w:hAnsi="Calibri" w:cs="Calibri"/>
          <w:color w:val="000000"/>
        </w:rPr>
      </w:pPr>
    </w:p>
    <w:p w:rsidR="00A66591" w:rsidRDefault="00A66591" w:rsidP="00A66591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Değerli  </w:t>
      </w:r>
      <w:proofErr w:type="spellStart"/>
      <w:r>
        <w:rPr>
          <w:rFonts w:ascii="Calibri" w:eastAsia="Times New Roman" w:hAnsi="Calibri" w:cs="Calibri"/>
          <w:color w:val="000000"/>
        </w:rPr>
        <w:t>Saygınkent</w:t>
      </w:r>
      <w:proofErr w:type="spellEnd"/>
      <w:r>
        <w:rPr>
          <w:rFonts w:ascii="Calibri" w:eastAsia="Times New Roman" w:hAnsi="Calibri" w:cs="Calibri"/>
          <w:color w:val="000000"/>
        </w:rPr>
        <w:t xml:space="preserve"> Site Sakinlerimiz;</w:t>
      </w:r>
    </w:p>
    <w:p w:rsidR="00A66591" w:rsidRDefault="00A66591" w:rsidP="00A66591">
      <w:pPr>
        <w:jc w:val="both"/>
        <w:rPr>
          <w:rFonts w:ascii="Calibri" w:eastAsia="Times New Roman" w:hAnsi="Calibri" w:cs="Calibri"/>
          <w:color w:val="000000"/>
        </w:rPr>
      </w:pPr>
    </w:p>
    <w:p w:rsidR="00A66591" w:rsidRDefault="00A66591" w:rsidP="00A6659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Sitemiz Piknik alanları kullanım esaslarına ilişkin bilgilendirme aşağıda sunulmuştur.</w:t>
      </w:r>
    </w:p>
    <w:p w:rsidR="00A66591" w:rsidRDefault="00A66591" w:rsidP="00A6659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</w:t>
      </w:r>
    </w:p>
    <w:p w:rsidR="00A66591" w:rsidRDefault="00A66591" w:rsidP="00A6659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1.Piknik alanları kullanım saatleri:</w:t>
      </w:r>
    </w:p>
    <w:p w:rsidR="00A66591" w:rsidRDefault="00A66591" w:rsidP="00A6659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    </w:t>
      </w:r>
      <w:proofErr w:type="spellStart"/>
      <w:proofErr w:type="gramStart"/>
      <w:r>
        <w:rPr>
          <w:rFonts w:ascii="Calibri" w:eastAsia="Times New Roman" w:hAnsi="Calibri" w:cs="Calibri"/>
          <w:color w:val="000000"/>
        </w:rPr>
        <w:t>a</w:t>
      </w:r>
      <w:proofErr w:type="gramEnd"/>
      <w:r>
        <w:rPr>
          <w:rFonts w:ascii="Calibri" w:eastAsia="Times New Roman" w:hAnsi="Calibri" w:cs="Calibri"/>
          <w:color w:val="000000"/>
        </w:rPr>
        <w:t>.Sabah</w:t>
      </w:r>
      <w:proofErr w:type="spellEnd"/>
      <w:r>
        <w:rPr>
          <w:rFonts w:ascii="Calibri" w:eastAsia="Times New Roman" w:hAnsi="Calibri" w:cs="Calibri"/>
          <w:color w:val="000000"/>
        </w:rPr>
        <w:t xml:space="preserve"> 09:00-15:00   </w:t>
      </w:r>
    </w:p>
    <w:p w:rsidR="00A66591" w:rsidRDefault="00A66591" w:rsidP="00A6659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    </w:t>
      </w:r>
      <w:proofErr w:type="spellStart"/>
      <w:proofErr w:type="gramStart"/>
      <w:r>
        <w:rPr>
          <w:rFonts w:ascii="Calibri" w:eastAsia="Times New Roman" w:hAnsi="Calibri" w:cs="Calibri"/>
          <w:color w:val="000000"/>
        </w:rPr>
        <w:t>b</w:t>
      </w:r>
      <w:proofErr w:type="gramEnd"/>
      <w:r>
        <w:rPr>
          <w:rFonts w:ascii="Calibri" w:eastAsia="Times New Roman" w:hAnsi="Calibri" w:cs="Calibri"/>
          <w:color w:val="000000"/>
        </w:rPr>
        <w:t>.Öğleden</w:t>
      </w:r>
      <w:proofErr w:type="spellEnd"/>
      <w:r>
        <w:rPr>
          <w:rFonts w:ascii="Calibri" w:eastAsia="Times New Roman" w:hAnsi="Calibri" w:cs="Calibri"/>
          <w:color w:val="000000"/>
        </w:rPr>
        <w:t xml:space="preserve"> sonra 15:00-23:00 saatleri  arasındadır.</w:t>
      </w:r>
    </w:p>
    <w:p w:rsidR="00A66591" w:rsidRDefault="00A66591" w:rsidP="00A6659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    </w:t>
      </w:r>
      <w:proofErr w:type="spellStart"/>
      <w:proofErr w:type="gramStart"/>
      <w:r>
        <w:rPr>
          <w:rFonts w:ascii="Calibri" w:eastAsia="Times New Roman" w:hAnsi="Calibri" w:cs="Calibri"/>
          <w:color w:val="000000"/>
        </w:rPr>
        <w:t>c</w:t>
      </w:r>
      <w:proofErr w:type="gramEnd"/>
      <w:r>
        <w:rPr>
          <w:rFonts w:ascii="Calibri" w:eastAsia="Times New Roman" w:hAnsi="Calibri" w:cs="Calibri"/>
          <w:color w:val="000000"/>
        </w:rPr>
        <w:t>.Haftanın</w:t>
      </w:r>
      <w:proofErr w:type="spellEnd"/>
      <w:r>
        <w:rPr>
          <w:rFonts w:ascii="Calibri" w:eastAsia="Times New Roman" w:hAnsi="Calibri" w:cs="Calibri"/>
          <w:color w:val="000000"/>
        </w:rPr>
        <w:t xml:space="preserve"> tüm günleri için tahsis yapılmaktadır.</w:t>
      </w:r>
    </w:p>
    <w:p w:rsidR="00A66591" w:rsidRDefault="00A66591" w:rsidP="00A6659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2.Piknik alanları yer  tahsisi  mesai saatleri içerisinde  Site Yönetim Asistanınca  yapılmakta olup  tahsis talebi için  Site Yönetim Asistanının aranması gerekmektedir.</w:t>
      </w:r>
    </w:p>
    <w:p w:rsidR="00A66591" w:rsidRDefault="00A66591" w:rsidP="00A6659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( Yönetim asistanı iletişim  BÜRO : 0224 413 04 04 ,   CEP TEL</w:t>
      </w:r>
      <w:proofErr w:type="gramStart"/>
      <w:r>
        <w:rPr>
          <w:rFonts w:ascii="Calibri" w:eastAsia="Times New Roman" w:hAnsi="Calibri" w:cs="Calibri"/>
          <w:color w:val="000000"/>
        </w:rPr>
        <w:t>.:</w:t>
      </w:r>
      <w:proofErr w:type="gramEnd"/>
      <w:r>
        <w:rPr>
          <w:rFonts w:ascii="Calibri" w:eastAsia="Times New Roman" w:hAnsi="Calibri" w:cs="Calibri"/>
          <w:color w:val="000000"/>
        </w:rPr>
        <w:t xml:space="preserve"> 0533 593 29 37, Dahili : 371</w:t>
      </w:r>
    </w:p>
    <w:p w:rsidR="00A66591" w:rsidRDefault="00A66591" w:rsidP="00A66591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3.Tahsis listesi her gün mesai bitiminde AVM Özel Güvenlik noktasına bırakılmaktadır Ani rezerve  yaptırmak isteyen üyeler  AVM Özel Güvenlik noktasına  şahsen müracaatla  uygun yerlere tahsis yaptırabileceklerdir.</w:t>
      </w:r>
    </w:p>
    <w:p w:rsidR="00A66591" w:rsidRDefault="00A66591" w:rsidP="00A66591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4.Piknik alanı kullanım önceliği tahsis yaptıran üyelerimizdedir.</w:t>
      </w:r>
    </w:p>
    <w:p w:rsidR="00A66591" w:rsidRDefault="00A66591" w:rsidP="00A66591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5.Tahsis karışıklığı durumunda tahsis durum listesi  mesai saatlerinde Site Yönetim Asistanından eğer  mesai saatleri dışında bulunuluyorsa  Site Özel Güvenlik Vardiya Güvenlik Amirinden teyit edilebilecektir.</w:t>
      </w:r>
    </w:p>
    <w:p w:rsidR="00A66591" w:rsidRDefault="00A66591" w:rsidP="00A66591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6.Piknik alanları  site sakinlerinin kullanımları içindir, MİSAFİRLER piknik alanlarını SİTEMİZ SAKİNLERİ REFAKATİNDE İKEN (BİRLİKTE İKEN) KULLANABİLECEKLERDİR.</w:t>
      </w:r>
    </w:p>
    <w:p w:rsidR="00A66591" w:rsidRDefault="00A66591" w:rsidP="00A66591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7.Refakatsiz kullanımın engellenmesi maksadıyla yönetim görevlilerince gerek görüldüğünde SİTE SAKİNİ REFAKATİNDE OLUNUP/OLUNMADIĞINA İLİŞKİN kimlik teyidi/tespiti yapılacaktır, teyit esnasında görevlilere gerekli kolaylığın/yardımın gösterilmesi   sitemiz faydasına olacaktır.</w:t>
      </w:r>
    </w:p>
    <w:p w:rsidR="00A66591" w:rsidRDefault="00A66591" w:rsidP="00A66591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8.Mangalların içerisi ateş tuğlası ile kaplanmış, yağmur vb. etkilere karşı tahliye delikleri konmuş, </w:t>
      </w:r>
      <w:proofErr w:type="gramStart"/>
      <w:r>
        <w:rPr>
          <w:rFonts w:ascii="Calibri" w:eastAsia="Times New Roman" w:hAnsi="Calibri" w:cs="Calibri"/>
          <w:color w:val="000000"/>
        </w:rPr>
        <w:t>hijyen</w:t>
      </w:r>
      <w:proofErr w:type="gramEnd"/>
      <w:r>
        <w:rPr>
          <w:rFonts w:ascii="Calibri" w:eastAsia="Times New Roman" w:hAnsi="Calibri" w:cs="Calibri"/>
          <w:color w:val="000000"/>
        </w:rPr>
        <w:t xml:space="preserve"> açısından ızgara konmamıştır, rezerve yaptırıp  mangaldan faydalanmak isteyen üyelerimizin  mangal dışındaki  kömür, ızgara vb. malzemelerini yanlarında getirmeleri gerekmektedir.</w:t>
      </w:r>
    </w:p>
    <w:p w:rsidR="00A66591" w:rsidRDefault="00A66591" w:rsidP="00A66591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9.Kullanımı müteakip mangalların kapağını KAPATMADAN sönmeye bırakılması yeterlidir.</w:t>
      </w:r>
    </w:p>
    <w:p w:rsidR="00A66591" w:rsidRDefault="00A66591" w:rsidP="00A66591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( kapak kapatılır ise mangal zarar görmekte ve daha çabuk yıpranmaktadır. )</w:t>
      </w:r>
    </w:p>
    <w:p w:rsidR="00A66591" w:rsidRDefault="00A66591" w:rsidP="00A66591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10.Mangal ve piknik masalarının  bulundukları yerden başka yere taşınmaması gerekmektedir.</w:t>
      </w:r>
    </w:p>
    <w:p w:rsidR="00A66591" w:rsidRDefault="00A66591" w:rsidP="00A66591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11.Mangallar kullanımı müteakip sönmeye terk </w:t>
      </w:r>
      <w:proofErr w:type="gramStart"/>
      <w:r>
        <w:rPr>
          <w:rFonts w:ascii="Calibri" w:eastAsia="Times New Roman" w:hAnsi="Calibri" w:cs="Calibri"/>
          <w:color w:val="000000"/>
        </w:rPr>
        <w:t>edilebilecek , piknik</w:t>
      </w:r>
      <w:proofErr w:type="gramEnd"/>
      <w:r>
        <w:rPr>
          <w:rFonts w:ascii="Calibri" w:eastAsia="Times New Roman" w:hAnsi="Calibri" w:cs="Calibri"/>
          <w:color w:val="000000"/>
        </w:rPr>
        <w:t xml:space="preserve"> alanının boşalması ile görevli personelimizce kontrolleri yapılacaktır.( pişirme sonrası küllerin kül kovasına dökülmesine gerek yoktur. )</w:t>
      </w:r>
    </w:p>
    <w:p w:rsidR="00A66591" w:rsidRDefault="00A66591" w:rsidP="00A66591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12.Mangallar site görevli personelince her sabah saat 11:00’da  temizlenip kullanıma hazır hale getirilmektedir. ( görevli personel tarafından mangalın kül temizliği ve  </w:t>
      </w:r>
      <w:proofErr w:type="gramStart"/>
      <w:r>
        <w:rPr>
          <w:rFonts w:ascii="Calibri" w:eastAsia="Times New Roman" w:hAnsi="Calibri" w:cs="Calibri"/>
          <w:color w:val="000000"/>
        </w:rPr>
        <w:t>hijyenik</w:t>
      </w:r>
      <w:proofErr w:type="gramEnd"/>
      <w:r>
        <w:rPr>
          <w:rFonts w:ascii="Calibri" w:eastAsia="Times New Roman" w:hAnsi="Calibri" w:cs="Calibri"/>
          <w:color w:val="000000"/>
        </w:rPr>
        <w:t xml:space="preserve"> bakımı yapılmaktadır. )</w:t>
      </w:r>
    </w:p>
    <w:p w:rsidR="00A66591" w:rsidRDefault="00A66591" w:rsidP="00A66591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13.Tahsisi yapılan masa, mangal, barbekü vb. de hasarlanma oluştuğu </w:t>
      </w:r>
      <w:proofErr w:type="gramStart"/>
      <w:r>
        <w:rPr>
          <w:rFonts w:ascii="Calibri" w:eastAsia="Times New Roman" w:hAnsi="Calibri" w:cs="Calibri"/>
          <w:color w:val="000000"/>
        </w:rPr>
        <w:t>taktirde</w:t>
      </w:r>
      <w:proofErr w:type="gramEnd"/>
      <w:r>
        <w:rPr>
          <w:rFonts w:ascii="Calibri" w:eastAsia="Times New Roman" w:hAnsi="Calibri" w:cs="Calibri"/>
          <w:color w:val="000000"/>
        </w:rPr>
        <w:t xml:space="preserve"> meydana gelen hasarların bedeli  son kullanıcılardan  talep edilecektir.</w:t>
      </w:r>
    </w:p>
    <w:p w:rsidR="00A66591" w:rsidRDefault="00A66591" w:rsidP="00A66591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14.PİKNİK ALANINDA  UNUTULAN EŞYALARDAN SİTE YÖNETİMİ SORUMLU DEĞİLDİR.</w:t>
      </w:r>
    </w:p>
    <w:p w:rsidR="00A66591" w:rsidRDefault="00A66591" w:rsidP="00A66591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15.‘’Kullanım sonunda alanın NASIL BULMAK İSTİYORSAN ÖYLE BIRAK PRENSİBİNE UYGUN TERK EDİLMESİ ŞÜPHESİZ EN TEMEL BASİT KURALDIR.’’</w:t>
      </w:r>
    </w:p>
    <w:p w:rsidR="00A66591" w:rsidRDefault="00A66591" w:rsidP="00A66591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Bilgilerinize sunarız.</w:t>
      </w:r>
    </w:p>
    <w:p w:rsidR="00A66591" w:rsidRDefault="00A66591" w:rsidP="00A66591">
      <w:pPr>
        <w:jc w:val="both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Saygınkent</w:t>
      </w:r>
      <w:proofErr w:type="spellEnd"/>
      <w:r>
        <w:rPr>
          <w:rFonts w:ascii="Calibri" w:eastAsia="Times New Roman" w:hAnsi="Calibri" w:cs="Calibri"/>
          <w:color w:val="000000"/>
        </w:rPr>
        <w:t xml:space="preserve"> Site Yönetimi</w:t>
      </w:r>
    </w:p>
    <w:p w:rsidR="00A66591" w:rsidRDefault="00A66591" w:rsidP="00A66591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0533 593 29 37</w:t>
      </w:r>
      <w:bookmarkStart w:id="0" w:name="_GoBack"/>
      <w:bookmarkEnd w:id="0"/>
    </w:p>
    <w:p w:rsidR="00B051D0" w:rsidRDefault="00B051D0"/>
    <w:sectPr w:rsidR="00B05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91"/>
    <w:rsid w:val="0026718D"/>
    <w:rsid w:val="004514EF"/>
    <w:rsid w:val="00757DEB"/>
    <w:rsid w:val="00A66591"/>
    <w:rsid w:val="00B0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ECEDE-26A5-46DA-9959-E9A26B12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591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431</Words>
  <Characters>2459</Characters>
  <Application>Microsoft Office Word</Application>
  <DocSecurity>0</DocSecurity>
  <Lines>20</Lines>
  <Paragraphs>5</Paragraphs>
  <ScaleCrop>false</ScaleCrop>
  <Company>NouS/TncTR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11</cp:revision>
  <dcterms:created xsi:type="dcterms:W3CDTF">2024-05-31T08:10:00Z</dcterms:created>
  <dcterms:modified xsi:type="dcterms:W3CDTF">2024-05-31T12:02:00Z</dcterms:modified>
</cp:coreProperties>
</file>