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9D" w:rsidRDefault="00B41B9D" w:rsidP="00B41B9D">
      <w:pPr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BİLGİLENDİRME : 35</w:t>
      </w:r>
      <w:proofErr w:type="gramEnd"/>
      <w:r>
        <w:rPr>
          <w:rFonts w:ascii="Calibri" w:eastAsia="Times New Roman" w:hAnsi="Calibri" w:cs="Calibri"/>
          <w:color w:val="000000"/>
        </w:rPr>
        <w:t>/2024</w:t>
      </w:r>
    </w:p>
    <w:p w:rsidR="00B41B9D" w:rsidRDefault="00B41B9D" w:rsidP="00B41B9D">
      <w:pPr>
        <w:jc w:val="both"/>
        <w:rPr>
          <w:rFonts w:ascii="Calibri" w:eastAsia="Times New Roman" w:hAnsi="Calibri" w:cs="Calibri"/>
          <w:color w:val="000000"/>
        </w:rPr>
      </w:pPr>
    </w:p>
    <w:p w:rsidR="00B41B9D" w:rsidRDefault="00B41B9D" w:rsidP="00B41B9D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Değerli Site Sakinimiz,</w:t>
      </w:r>
    </w:p>
    <w:p w:rsidR="00B41B9D" w:rsidRDefault="00B41B9D" w:rsidP="00B41B9D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1.Bilindiği gibi </w:t>
      </w: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</w:t>
      </w:r>
      <w:proofErr w:type="spellStart"/>
      <w:r>
        <w:rPr>
          <w:rFonts w:ascii="Calibri" w:eastAsia="Times New Roman" w:hAnsi="Calibri" w:cs="Calibri"/>
          <w:color w:val="000000"/>
        </w:rPr>
        <w:t>İsletme</w:t>
      </w:r>
      <w:proofErr w:type="spellEnd"/>
      <w:r>
        <w:rPr>
          <w:rFonts w:ascii="Calibri" w:eastAsia="Times New Roman" w:hAnsi="Calibri" w:cs="Calibri"/>
          <w:color w:val="000000"/>
        </w:rPr>
        <w:t xml:space="preserve"> Kooperatifinin 2023 hesap yılı OLAĞAN GENEL KURULU TOPLANTISINDA ALINAN KARARLAR GEREĞİNCE sitemiz kapalı otoparktaki  yeşil tabela ile gösterilen otopark yerleri ÜCRET KARŞILIĞI, TALEP EDEN SİTE SAKİNLERİNE KİRAYA VERİLMİŞTİR.</w:t>
      </w:r>
    </w:p>
    <w:p w:rsidR="00B41B9D" w:rsidRDefault="00B41B9D" w:rsidP="00B41B9D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2.Kiralama süresi 01. Ağustos 2024 - 31 Temmuz 2025 arası  12 aydır.  </w:t>
      </w:r>
    </w:p>
    <w:p w:rsidR="00B41B9D" w:rsidRDefault="00B41B9D" w:rsidP="00B41B9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3.Kiralanan yerlerin </w:t>
      </w:r>
      <w:r>
        <w:rPr>
          <w:rFonts w:ascii="Calibri" w:eastAsia="Times New Roman" w:hAnsi="Calibri" w:cs="Calibri"/>
          <w:b/>
          <w:bCs/>
          <w:color w:val="000000"/>
        </w:rPr>
        <w:t>tabela kısmına hangi daireye kiralandığı yazılacak olup, bu yerlerin</w:t>
      </w:r>
      <w:r>
        <w:rPr>
          <w:rFonts w:ascii="Calibri" w:eastAsia="Times New Roman" w:hAnsi="Calibri" w:cs="Calibri"/>
          <w:color w:val="000000"/>
        </w:rPr>
        <w:t> KİRALAMA SÜRESİ BOYUNCA ( 01. Ağustos 2024 - 31 Temmuz 2025 arası ) DİĞER SİTE SAKİNLERİMİZCE KULLANILMAMASI gerekmektedir.</w:t>
      </w:r>
    </w:p>
    <w:p w:rsidR="00B41B9D" w:rsidRDefault="00B41B9D" w:rsidP="00B41B9D">
      <w:pPr>
        <w:rPr>
          <w:rFonts w:ascii="Calibri" w:eastAsia="Times New Roman" w:hAnsi="Calibri" w:cs="Calibri"/>
          <w:color w:val="000000"/>
          <w:shd w:val="clear" w:color="auto" w:fill="FFFF00"/>
        </w:rPr>
      </w:pPr>
      <w:r>
        <w:rPr>
          <w:rFonts w:ascii="Calibri" w:eastAsia="Times New Roman" w:hAnsi="Calibri" w:cs="Calibri"/>
          <w:color w:val="000000"/>
        </w:rPr>
        <w:t xml:space="preserve">4.Boşta kalıp HALEN YEŞİL OTOPARK DURUMU DEVAM EDEN </w:t>
      </w:r>
      <w:r w:rsidRPr="00B41B9D">
        <w:rPr>
          <w:rFonts w:ascii="Calibri" w:eastAsia="Times New Roman" w:hAnsi="Calibri" w:cs="Calibri"/>
          <w:color w:val="000000"/>
          <w:shd w:val="clear" w:color="auto" w:fill="FFFF00"/>
        </w:rPr>
        <w:t>8 ADET PARK Y</w:t>
      </w:r>
      <w:r w:rsidRPr="00B41B9D">
        <w:rPr>
          <w:rFonts w:ascii="Calibri" w:eastAsia="Times New Roman" w:hAnsi="Calibri" w:cs="Calibri"/>
          <w:color w:val="000000"/>
        </w:rPr>
        <w:t>ERİ ise yeni kiralama yapılana kadar TÜM  SİTE SAKİNLERİMİZCE KULLANILABİLECEKTİR.  </w:t>
      </w:r>
      <w:r w:rsidRPr="00B41B9D">
        <w:rPr>
          <w:rFonts w:ascii="Calibri" w:eastAsia="Times New Roman" w:hAnsi="Calibri" w:cs="Calibri"/>
          <w:color w:val="000000"/>
          <w:shd w:val="clear" w:color="auto" w:fill="FFFF00"/>
        </w:rPr>
        <w:t>(Bu yerler K-7</w:t>
      </w:r>
      <w:r w:rsidRPr="00B41B9D">
        <w:rPr>
          <w:rFonts w:ascii="Calibri" w:eastAsia="Times New Roman" w:hAnsi="Calibri" w:cs="Calibri"/>
          <w:color w:val="000000"/>
          <w:shd w:val="clear" w:color="auto" w:fill="FFFF00"/>
        </w:rPr>
        <w:t>,K-</w:t>
      </w:r>
      <w:r w:rsidRPr="00B41B9D">
        <w:rPr>
          <w:rFonts w:ascii="Calibri" w:eastAsia="Times New Roman" w:hAnsi="Calibri" w:cs="Calibri"/>
          <w:color w:val="000000"/>
          <w:shd w:val="clear" w:color="auto" w:fill="FFFF00"/>
        </w:rPr>
        <w:t>12,K-17,K-19,K-24,K-34,K-35,K-40</w:t>
      </w:r>
      <w:r>
        <w:rPr>
          <w:rFonts w:ascii="Calibri" w:eastAsia="Times New Roman" w:hAnsi="Calibri" w:cs="Calibri"/>
          <w:color w:val="000000"/>
          <w:shd w:val="clear" w:color="auto" w:fill="FFFF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00"/>
        </w:rPr>
        <w:t>dır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00"/>
        </w:rPr>
        <w:t>.)</w:t>
      </w:r>
    </w:p>
    <w:p w:rsidR="00B41B9D" w:rsidRDefault="00B41B9D" w:rsidP="00B41B9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5.</w:t>
      </w:r>
      <w:r>
        <w:rPr>
          <w:rFonts w:ascii="Calibri" w:eastAsia="Times New Roman" w:hAnsi="Calibri" w:cs="Calibri"/>
          <w:color w:val="000000"/>
        </w:rPr>
        <w:t>Site sakinlerimizce boşta kalan kapalı park</w:t>
      </w:r>
      <w:r>
        <w:rPr>
          <w:rFonts w:ascii="Calibri" w:eastAsia="Times New Roman" w:hAnsi="Calibri" w:cs="Calibri"/>
          <w:color w:val="000000"/>
        </w:rPr>
        <w:t xml:space="preserve"> yerlerine KİRALAMA talebi olduğ</w:t>
      </w:r>
      <w:r>
        <w:rPr>
          <w:rFonts w:ascii="Calibri" w:eastAsia="Times New Roman" w:hAnsi="Calibri" w:cs="Calibri"/>
          <w:color w:val="000000"/>
        </w:rPr>
        <w:t xml:space="preserve">unda tercih ettikleri tarihten itibaren ilgili park yeri kendilerine </w:t>
      </w:r>
      <w:proofErr w:type="spellStart"/>
      <w:r>
        <w:rPr>
          <w:rFonts w:ascii="Calibri" w:eastAsia="Times New Roman" w:hAnsi="Calibri" w:cs="Calibri"/>
          <w:color w:val="000000"/>
        </w:rPr>
        <w:t>kiralanacaktir</w:t>
      </w:r>
      <w:proofErr w:type="spellEnd"/>
      <w:r>
        <w:rPr>
          <w:rFonts w:ascii="Calibri" w:eastAsia="Times New Roman" w:hAnsi="Calibri" w:cs="Calibri"/>
          <w:color w:val="000000"/>
        </w:rPr>
        <w:t>. </w:t>
      </w:r>
    </w:p>
    <w:p w:rsidR="00B41B9D" w:rsidRDefault="00B41B9D" w:rsidP="00B41B9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6.SONUÇ: Yeni kiralamaları yapılmış olan  yerlerin  eski kiracılarınca 01. Ağustos 2024 tarihine kadar boşaltılarak tahliye edilmesi önemle rica olunur.</w:t>
      </w:r>
    </w:p>
    <w:p w:rsidR="00B41B9D" w:rsidRDefault="00B41B9D" w:rsidP="00B41B9D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Bilgilerinize sunarız.                                        </w:t>
      </w:r>
    </w:p>
    <w:p w:rsidR="00B41B9D" w:rsidRDefault="00B41B9D" w:rsidP="00B41B9D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B41B9D" w:rsidRDefault="00B41B9D" w:rsidP="00B41B9D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C87233" w:rsidRDefault="00B41B9D" w:rsidP="00B41B9D">
      <w:r>
        <w:rPr>
          <w:rFonts w:ascii="Calibri" w:eastAsia="Times New Roman" w:hAnsi="Calibri" w:cs="Calibri"/>
          <w:color w:val="000000"/>
        </w:rPr>
        <w:t>0533 593 29 37</w:t>
      </w:r>
      <w:r>
        <w:rPr>
          <w:rFonts w:ascii="Calibri" w:eastAsia="Times New Roman" w:hAnsi="Calibri" w:cs="Calibri"/>
          <w:color w:val="000000"/>
        </w:rPr>
        <w:t>                                      </w:t>
      </w:r>
    </w:p>
    <w:sectPr w:rsidR="00C8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9D"/>
    <w:rsid w:val="006E1BCD"/>
    <w:rsid w:val="00B41B9D"/>
    <w:rsid w:val="00C8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47A2"/>
  <w15:chartTrackingRefBased/>
  <w15:docId w15:val="{2B8E3E46-0246-45D8-A3AE-6A166AE0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B9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2024-07-31T07:28:00Z</dcterms:created>
  <dcterms:modified xsi:type="dcterms:W3CDTF">2024-07-31T13:11:00Z</dcterms:modified>
</cp:coreProperties>
</file>