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C6" w:rsidRDefault="002274C6">
      <w:r>
        <w:t>Bilgilendirme: 61/2022</w:t>
      </w:r>
    </w:p>
    <w:p w:rsidR="002274C6" w:rsidRDefault="002274C6">
      <w:r>
        <w:t xml:space="preserve"> Değerli Site Sakinleri;</w:t>
      </w:r>
    </w:p>
    <w:p w:rsidR="002274C6" w:rsidRDefault="002274C6">
      <w:r>
        <w:t xml:space="preserve"> Sitemiz havuzu makine dairesinde meydana gelen teknik arıza nedeni ile havuzlarımız sezon kullanımına 09 haziran 2022 Perşembe </w:t>
      </w:r>
      <w:proofErr w:type="gramStart"/>
      <w:r>
        <w:t>günü  saat</w:t>
      </w:r>
      <w:proofErr w:type="gramEnd"/>
      <w:r>
        <w:t xml:space="preserve"> 08:30 dan itibaren açılacaktır.</w:t>
      </w:r>
    </w:p>
    <w:p w:rsidR="002274C6" w:rsidRDefault="002274C6">
      <w:r>
        <w:t xml:space="preserve"> </w:t>
      </w:r>
      <w:proofErr w:type="gramStart"/>
      <w:r>
        <w:t>Bilgilerinize .</w:t>
      </w:r>
      <w:proofErr w:type="gramEnd"/>
    </w:p>
    <w:p w:rsidR="002274C6" w:rsidRDefault="002274C6">
      <w:proofErr w:type="spellStart"/>
      <w:r>
        <w:t>Saygınkent</w:t>
      </w:r>
      <w:proofErr w:type="spellEnd"/>
      <w:r>
        <w:t xml:space="preserve"> </w:t>
      </w:r>
      <w:proofErr w:type="gramStart"/>
      <w:r>
        <w:t>Site  Yönetimi</w:t>
      </w:r>
      <w:proofErr w:type="gramEnd"/>
    </w:p>
    <w:p w:rsidR="002274C6" w:rsidRDefault="002274C6">
      <w:r>
        <w:t>05335932937</w:t>
      </w:r>
      <w:bookmarkStart w:id="0" w:name="_GoBack"/>
      <w:bookmarkEnd w:id="0"/>
    </w:p>
    <w:sectPr w:rsidR="0022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C6"/>
    <w:rsid w:val="002274C6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BF2A"/>
  <w15:chartTrackingRefBased/>
  <w15:docId w15:val="{33DE88B8-8422-47D2-98BF-671E4E09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2022-06-06T15:28:00Z</dcterms:created>
  <dcterms:modified xsi:type="dcterms:W3CDTF">2022-06-06T15:33:00Z</dcterms:modified>
</cp:coreProperties>
</file>