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E8" w:rsidRDefault="00DB32E8" w:rsidP="00EB6B28">
      <w:pPr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   </w:t>
      </w:r>
    </w:p>
    <w:p w:rsidR="0092316A" w:rsidRPr="00DB32E8" w:rsidRDefault="00DB32E8" w:rsidP="00EB6B28">
      <w:pPr>
        <w:rPr>
          <w:rFonts w:ascii="Calibri" w:hAnsi="Calibri" w:cs="Calibr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   </w:t>
      </w:r>
      <w:proofErr w:type="gramStart"/>
      <w:r w:rsidR="009C3692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BİLGİLENDİRME : 80</w:t>
      </w:r>
      <w:proofErr w:type="gramEnd"/>
      <w:r w:rsidR="0092316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/2020</w:t>
      </w:r>
    </w:p>
    <w:p w:rsidR="00DB32E8" w:rsidRPr="00DB32E8" w:rsidRDefault="00DB32E8" w:rsidP="00EB6B28">
      <w:pPr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:rsidR="001E2D2D" w:rsidRPr="00DB32E8" w:rsidRDefault="00DB32E8" w:rsidP="00EB6B28">
      <w:pPr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  </w:t>
      </w:r>
      <w:r w:rsidR="001E2D2D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GENEL KURUL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LARIN ERTELENMESİ HAKKINDA.</w:t>
      </w:r>
    </w:p>
    <w:p w:rsidR="00CF07DA" w:rsidRPr="00DB32E8" w:rsidRDefault="00DB32E8" w:rsidP="00DB32E8">
      <w:pPr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   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İLGİ:</w:t>
      </w:r>
      <w:r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T.C. BURSA Valiliği Ticaret İl Müdürlüğünün 22.09.2020 Tarih ve </w:t>
      </w:r>
      <w:proofErr w:type="gramStart"/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80214065</w:t>
      </w:r>
      <w:proofErr w:type="gramEnd"/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-251.99 sayılı yazısı.</w:t>
      </w:r>
    </w:p>
    <w:p w:rsidR="00DB32E8" w:rsidRPr="00DB32E8" w:rsidRDefault="00DB32E8" w:rsidP="00DB32E8">
      <w:pPr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:rsidR="00EB6B28" w:rsidRPr="00DB32E8" w:rsidRDefault="00DB32E8" w:rsidP="00DB32E8">
      <w:pPr>
        <w:spacing w:after="240"/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   </w:t>
      </w:r>
      <w:r w:rsidR="00EB6B28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Değerli Site Sakinimiz;</w:t>
      </w:r>
    </w:p>
    <w:p w:rsidR="005F1841" w:rsidRPr="00DB32E8" w:rsidRDefault="001E2D2D" w:rsidP="00DB32E8">
      <w:pPr>
        <w:spacing w:after="240"/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1.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İlgi yazı </w:t>
      </w:r>
      <w:proofErr w:type="gramStart"/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ile  Kooperatif</w:t>
      </w:r>
      <w:proofErr w:type="gramEnd"/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ve üst kuruluşların OLAĞAN GENEL KURUL TOPLANTILARININ 31.10.2020 TARİHİNE KADAR ERTELENDİĞİ, 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ertelenen genel kurulların </w:t>
      </w:r>
      <w:r w:rsidR="006F2DC0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BU TARİHTEN İTİBAREN ÜÇ AY İÇİNDE YAPILMASININ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ve mevcut organların görev, yetki ve sorumluluklarının erteleme süresi sonrasında yapılacak ilk genel kurula kadar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devam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etmesinin</w:t>
      </w:r>
      <w:r w:rsidR="00CF07DA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uygun görüldüğü bildirilmiştir.</w:t>
      </w:r>
    </w:p>
    <w:p w:rsidR="00852129" w:rsidRPr="00DB32E8" w:rsidRDefault="00446E3F" w:rsidP="00DB32E8">
      <w:pPr>
        <w:spacing w:after="240"/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2.</w:t>
      </w:r>
      <w:proofErr w:type="gramStart"/>
      <w:r w:rsidR="001E2D2D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Site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miz </w:t>
      </w:r>
      <w:r w:rsidR="00852129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2019</w:t>
      </w:r>
      <w:proofErr w:type="gramEnd"/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ve 2020 </w:t>
      </w:r>
      <w:r w:rsidR="00852129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yılı  Olağan Genel Kurul  tarihi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/tarihleri  üyelerimize </w:t>
      </w:r>
      <w:r w:rsidR="00852129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bilahare bildirilecektir.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</w:t>
      </w:r>
    </w:p>
    <w:p w:rsidR="00446E3F" w:rsidRPr="00DB32E8" w:rsidRDefault="00852129" w:rsidP="00DB32E8">
      <w:pPr>
        <w:spacing w:after="240"/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3.</w:t>
      </w:r>
      <w:r w:rsidR="006F2DC0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SİTE AİDATININ 575 TL. OLARAK ÖDENMESİNE DEVAM EDİLECEKTİR. 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( aidat artış değişikliği konusunda üyelerimizce sorular sorulmakta olup </w:t>
      </w:r>
      <w:r w:rsidR="00DD6BEF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m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evcut </w:t>
      </w:r>
      <w:proofErr w:type="gramStart"/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durumda  değişiklik</w:t>
      </w:r>
      <w:proofErr w:type="gramEnd"/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yoktur, </w:t>
      </w:r>
      <w:r w:rsidR="00690496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yönetimimizce 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yapılan </w:t>
      </w:r>
      <w:r w:rsidR="00690496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durum tespiti ve 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değerlendirmelerde </w:t>
      </w:r>
      <w:r w:rsidR="00690496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AİDAT ARTIŞ İHTİYACI OLDUĞU TAKTİRDE </w:t>
      </w:r>
      <w:r w:rsidR="005F1841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yasal mevzuatlara uygun olar</w:t>
      </w:r>
      <w:r w:rsidR="006F2DC0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ak konu bilgilerinize sunulacaktır.</w:t>
      </w:r>
      <w:r w:rsidR="00DD6BEF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)</w:t>
      </w:r>
    </w:p>
    <w:p w:rsidR="0092316A" w:rsidRPr="00DB32E8" w:rsidRDefault="002A474C" w:rsidP="00DB32E8">
      <w:pPr>
        <w:spacing w:after="240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</w:t>
      </w:r>
      <w:r w:rsidR="006F2DC0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Saygılarımızla</w:t>
      </w:r>
      <w:r w:rsidR="00C041E2" w:rsidRPr="00DB32E8">
        <w:rPr>
          <w:rFonts w:ascii="Calibri" w:hAnsi="Calibri" w:cs="Calibri"/>
          <w:b/>
          <w:sz w:val="28"/>
          <w:szCs w:val="28"/>
          <w:shd w:val="clear" w:color="auto" w:fill="FFFFFF"/>
        </w:rPr>
        <w:t>.</w:t>
      </w:r>
    </w:p>
    <w:p w:rsidR="0092316A" w:rsidRPr="00DB32E8" w:rsidRDefault="0092316A" w:rsidP="00DB32E8">
      <w:pPr>
        <w:spacing w:after="240"/>
        <w:rPr>
          <w:rFonts w:ascii="Calibri" w:hAnsi="Calibri" w:cs="Calibri"/>
          <w:b/>
          <w:sz w:val="28"/>
          <w:szCs w:val="28"/>
        </w:rPr>
      </w:pPr>
      <w:r w:rsidRPr="00DB32E8">
        <w:rPr>
          <w:rFonts w:ascii="Calibri" w:hAnsi="Calibri" w:cs="Calibri"/>
          <w:b/>
          <w:sz w:val="28"/>
          <w:szCs w:val="28"/>
        </w:rPr>
        <w:t>Site Yönetimi</w:t>
      </w:r>
    </w:p>
    <w:p w:rsidR="00021FAD" w:rsidRPr="00DB32E8" w:rsidRDefault="00021FAD" w:rsidP="007F156E">
      <w:pPr>
        <w:rPr>
          <w:rFonts w:ascii="Calibri" w:hAnsi="Calibri" w:cs="Calibri"/>
          <w:b/>
          <w:sz w:val="28"/>
          <w:szCs w:val="28"/>
        </w:rPr>
      </w:pPr>
      <w:r w:rsidRPr="00DB32E8">
        <w:rPr>
          <w:rFonts w:ascii="Calibri" w:hAnsi="Calibri" w:cs="Calibri"/>
          <w:b/>
          <w:sz w:val="28"/>
          <w:szCs w:val="28"/>
        </w:rPr>
        <w:t xml:space="preserve">0533 593 29 37 </w:t>
      </w:r>
    </w:p>
    <w:p w:rsidR="00DA0AFB" w:rsidRPr="00DB32E8" w:rsidRDefault="00DA0AFB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DA0AFB" w:rsidRPr="00DB32E8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A3" w:rsidRDefault="00A837A3" w:rsidP="005B235D">
      <w:pPr>
        <w:spacing w:after="0" w:line="240" w:lineRule="auto"/>
      </w:pPr>
      <w:r>
        <w:separator/>
      </w:r>
    </w:p>
  </w:endnote>
  <w:endnote w:type="continuationSeparator" w:id="0">
    <w:p w:rsidR="00A837A3" w:rsidRDefault="00A837A3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A3" w:rsidRDefault="00A837A3" w:rsidP="005B235D">
      <w:pPr>
        <w:spacing w:after="0" w:line="240" w:lineRule="auto"/>
      </w:pPr>
      <w:r>
        <w:separator/>
      </w:r>
    </w:p>
  </w:footnote>
  <w:footnote w:type="continuationSeparator" w:id="0">
    <w:p w:rsidR="00A837A3" w:rsidRDefault="00A837A3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21FAD"/>
    <w:rsid w:val="00046614"/>
    <w:rsid w:val="000530BD"/>
    <w:rsid w:val="00054B23"/>
    <w:rsid w:val="0008760A"/>
    <w:rsid w:val="000A78E1"/>
    <w:rsid w:val="000B699F"/>
    <w:rsid w:val="000D1B24"/>
    <w:rsid w:val="00110E7C"/>
    <w:rsid w:val="00122268"/>
    <w:rsid w:val="001568B6"/>
    <w:rsid w:val="001805D4"/>
    <w:rsid w:val="001A333B"/>
    <w:rsid w:val="001B6E88"/>
    <w:rsid w:val="001E1334"/>
    <w:rsid w:val="001E2D2D"/>
    <w:rsid w:val="00226C58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37A33"/>
    <w:rsid w:val="003527B8"/>
    <w:rsid w:val="00353EF9"/>
    <w:rsid w:val="00362B1C"/>
    <w:rsid w:val="00390C19"/>
    <w:rsid w:val="003C419E"/>
    <w:rsid w:val="003D4E6E"/>
    <w:rsid w:val="00425BE0"/>
    <w:rsid w:val="00436405"/>
    <w:rsid w:val="004378A9"/>
    <w:rsid w:val="00446E3F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5F1841"/>
    <w:rsid w:val="006151B6"/>
    <w:rsid w:val="006719B0"/>
    <w:rsid w:val="006870F8"/>
    <w:rsid w:val="00690496"/>
    <w:rsid w:val="00690500"/>
    <w:rsid w:val="006F1260"/>
    <w:rsid w:val="006F2DC0"/>
    <w:rsid w:val="006F5C7A"/>
    <w:rsid w:val="00736F3C"/>
    <w:rsid w:val="007654F4"/>
    <w:rsid w:val="00792464"/>
    <w:rsid w:val="007B6872"/>
    <w:rsid w:val="007E347A"/>
    <w:rsid w:val="007F156E"/>
    <w:rsid w:val="008213F7"/>
    <w:rsid w:val="00852129"/>
    <w:rsid w:val="00855468"/>
    <w:rsid w:val="008637F5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270F9"/>
    <w:rsid w:val="00930A82"/>
    <w:rsid w:val="00942797"/>
    <w:rsid w:val="00956899"/>
    <w:rsid w:val="00994C41"/>
    <w:rsid w:val="009C3692"/>
    <w:rsid w:val="00A2682A"/>
    <w:rsid w:val="00A37ED5"/>
    <w:rsid w:val="00A46698"/>
    <w:rsid w:val="00A54CF5"/>
    <w:rsid w:val="00A837A3"/>
    <w:rsid w:val="00AC01EB"/>
    <w:rsid w:val="00B316AC"/>
    <w:rsid w:val="00B3280B"/>
    <w:rsid w:val="00B3358A"/>
    <w:rsid w:val="00B34527"/>
    <w:rsid w:val="00B46A8A"/>
    <w:rsid w:val="00BA5226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CF07DA"/>
    <w:rsid w:val="00D05D34"/>
    <w:rsid w:val="00D159FB"/>
    <w:rsid w:val="00D17E4F"/>
    <w:rsid w:val="00D71F75"/>
    <w:rsid w:val="00DA0AFB"/>
    <w:rsid w:val="00DB32E8"/>
    <w:rsid w:val="00DD6BEF"/>
    <w:rsid w:val="00DE3F55"/>
    <w:rsid w:val="00DF49B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50</cp:revision>
  <cp:lastPrinted>2020-09-23T13:08:00Z</cp:lastPrinted>
  <dcterms:created xsi:type="dcterms:W3CDTF">2020-03-13T08:31:00Z</dcterms:created>
  <dcterms:modified xsi:type="dcterms:W3CDTF">2020-09-23T13:19:00Z</dcterms:modified>
</cp:coreProperties>
</file>