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83" w:rsidRPr="000A73A2" w:rsidRDefault="000A73A2">
      <w:pPr>
        <w:rPr>
          <w:sz w:val="22"/>
          <w:szCs w:val="22"/>
        </w:rPr>
      </w:pPr>
      <w:proofErr w:type="gramStart"/>
      <w:r w:rsidRPr="000A73A2">
        <w:rPr>
          <w:sz w:val="22"/>
          <w:szCs w:val="22"/>
        </w:rPr>
        <w:t>BİLGİLENDİRME : 92</w:t>
      </w:r>
      <w:proofErr w:type="gramEnd"/>
      <w:r w:rsidRPr="000A73A2">
        <w:rPr>
          <w:sz w:val="22"/>
          <w:szCs w:val="22"/>
        </w:rPr>
        <w:t>/2022</w:t>
      </w:r>
    </w:p>
    <w:p w:rsidR="000A73A2" w:rsidRDefault="000A73A2"/>
    <w:p w:rsidR="000A73A2" w:rsidRDefault="000A73A2">
      <w:r>
        <w:t>Değerli Site Sakinleri;</w:t>
      </w:r>
    </w:p>
    <w:p w:rsidR="000A73A2" w:rsidRDefault="000A73A2"/>
    <w:p w:rsidR="000A73A2" w:rsidRDefault="000A73A2" w:rsidP="000A73A2">
      <w:pPr>
        <w:shd w:val="clear" w:color="auto" w:fill="FFFFFF"/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Elektrikli Arabaların şarj edilebilmesi maksadı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ile,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ŞARJ İSTASYONU PROJELENDİRME VE MALİYET ÇALIŞMALARINA başlanmış olup yapılacak ilk Genel Kurulda ( 2023 yılı ilk 6 ayı içerisinde ) onay alınmasına müteakip uygulamaya geçilmesi planlanmaktadır. </w:t>
      </w:r>
    </w:p>
    <w:p w:rsidR="000A73A2" w:rsidRDefault="000A73A2" w:rsidP="000A73A2">
      <w:pPr>
        <w:shd w:val="clear" w:color="auto" w:fill="FFFFFF"/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Saygılarımızla.</w:t>
      </w:r>
    </w:p>
    <w:p w:rsidR="000A73A2" w:rsidRDefault="000A73A2" w:rsidP="000A73A2">
      <w:pPr>
        <w:shd w:val="clear" w:color="auto" w:fill="FFFFFF"/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Saygınkent Site Yönetimi</w:t>
      </w:r>
    </w:p>
    <w:p w:rsidR="000A73A2" w:rsidRDefault="000A73A2" w:rsidP="000A73A2">
      <w:pPr>
        <w:shd w:val="clear" w:color="auto" w:fill="FFFFFF"/>
        <w:spacing w:after="20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05335932937</w:t>
      </w:r>
      <w:proofErr w:type="gramEnd"/>
    </w:p>
    <w:p w:rsidR="000A73A2" w:rsidRDefault="000A73A2"/>
    <w:p w:rsidR="000A73A2" w:rsidRDefault="000A73A2"/>
    <w:p w:rsidR="000A73A2" w:rsidRDefault="000A73A2"/>
    <w:sectPr w:rsidR="000A73A2" w:rsidSect="0028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A73A2"/>
    <w:rsid w:val="000A73A2"/>
    <w:rsid w:val="0028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3A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>NeC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2022-11-12T13:29:00Z</cp:lastPrinted>
  <dcterms:created xsi:type="dcterms:W3CDTF">2022-11-12T13:24:00Z</dcterms:created>
  <dcterms:modified xsi:type="dcterms:W3CDTF">2022-11-12T13:29:00Z</dcterms:modified>
</cp:coreProperties>
</file>